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F24A" w14:textId="0286ED0C" w:rsidR="00B36B15" w:rsidRDefault="003D2A68">
      <w:pPr>
        <w:spacing w:after="1" w:line="259" w:lineRule="auto"/>
        <w:ind w:left="-5"/>
      </w:pPr>
      <w:r>
        <w:rPr>
          <w:noProof/>
        </w:rPr>
        <w:drawing>
          <wp:anchor distT="0" distB="0" distL="114300" distR="114300" simplePos="0" relativeHeight="251658240" behindDoc="0" locked="0" layoutInCell="1" allowOverlap="0" wp14:anchorId="2F17E0D8" wp14:editId="42199C21">
            <wp:simplePos x="0" y="0"/>
            <wp:positionH relativeFrom="column">
              <wp:posOffset>5858128</wp:posOffset>
            </wp:positionH>
            <wp:positionV relativeFrom="paragraph">
              <wp:posOffset>-27053</wp:posOffset>
            </wp:positionV>
            <wp:extent cx="835025" cy="71882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835025" cy="718820"/>
                    </a:xfrm>
                    <a:prstGeom prst="rect">
                      <a:avLst/>
                    </a:prstGeom>
                  </pic:spPr>
                </pic:pic>
              </a:graphicData>
            </a:graphic>
          </wp:anchor>
        </w:drawing>
      </w:r>
      <w:r>
        <w:rPr>
          <w:u w:val="single" w:color="000000"/>
        </w:rPr>
        <w:t>Upcoming 202</w:t>
      </w:r>
      <w:r w:rsidR="001B2A41">
        <w:rPr>
          <w:u w:val="single" w:color="000000"/>
        </w:rPr>
        <w:t>6</w:t>
      </w:r>
      <w:r>
        <w:rPr>
          <w:u w:val="single" w:color="000000"/>
        </w:rPr>
        <w:t xml:space="preserve"> Decision Points Facilitator Training (Level 1)</w:t>
      </w:r>
      <w:r>
        <w:t xml:space="preserve">  </w:t>
      </w:r>
    </w:p>
    <w:p w14:paraId="3A9CC1EC" w14:textId="5FEE825A" w:rsidR="00B36B15" w:rsidRDefault="003D2A68">
      <w:pPr>
        <w:ind w:left="-5"/>
      </w:pPr>
      <w:r>
        <w:t>Decision Points announces the availability for registration for (4) upcoming Decision Points Facilitator training sessions to be held in 202</w:t>
      </w:r>
      <w:r w:rsidR="00D22673">
        <w:t>6</w:t>
      </w:r>
      <w:r>
        <w:t xml:space="preserve">. The events will be hosted online via Zoom.  </w:t>
      </w:r>
    </w:p>
    <w:p w14:paraId="2AC847B0" w14:textId="77777777" w:rsidR="00B36B15" w:rsidRDefault="003D2A68">
      <w:pPr>
        <w:spacing w:after="163" w:line="259" w:lineRule="auto"/>
        <w:ind w:left="-5"/>
      </w:pPr>
      <w:r>
        <w:rPr>
          <w:u w:val="single" w:color="000000"/>
        </w:rPr>
        <w:t>Eligibility:</w:t>
      </w:r>
      <w:r>
        <w:t xml:space="preserve"> </w:t>
      </w:r>
    </w:p>
    <w:p w14:paraId="6072F351" w14:textId="77777777" w:rsidR="00B36B15" w:rsidRDefault="003D2A68">
      <w:pPr>
        <w:spacing w:after="186"/>
        <w:ind w:left="-5"/>
      </w:pPr>
      <w:r>
        <w:t xml:space="preserve">Participants should reside in either the Eastern or Central Time Zones.  </w:t>
      </w:r>
    </w:p>
    <w:p w14:paraId="34ED5619" w14:textId="77777777" w:rsidR="00B36B15" w:rsidRDefault="003D2A68">
      <w:pPr>
        <w:numPr>
          <w:ilvl w:val="0"/>
          <w:numId w:val="1"/>
        </w:numPr>
        <w:spacing w:after="23"/>
        <w:ind w:hanging="360"/>
      </w:pPr>
      <w:r>
        <w:t xml:space="preserve">Agencies wanting to implement DP with the client population should consider nominating two (2) participants from their agency since DP is designed to be </w:t>
      </w:r>
      <w:r w:rsidRPr="00D22673">
        <w:rPr>
          <w:b/>
          <w:bCs/>
        </w:rPr>
        <w:t>co-facilitated</w:t>
      </w:r>
      <w:r>
        <w:t>.  Paired nominations will gain priority placement.</w:t>
      </w:r>
    </w:p>
    <w:p w14:paraId="100CD799" w14:textId="77777777" w:rsidR="00B36B15" w:rsidRDefault="003D2A68">
      <w:pPr>
        <w:numPr>
          <w:ilvl w:val="0"/>
          <w:numId w:val="1"/>
        </w:numPr>
        <w:ind w:hanging="360"/>
      </w:pPr>
      <w:r>
        <w:t>Agencies already implementing DP can also nominate single participants to add to your agency's DP capacity.  Please let DP know if this is the case in your registration communication.</w:t>
      </w:r>
    </w:p>
    <w:p w14:paraId="57B7CC3E" w14:textId="77777777" w:rsidR="00B36B15" w:rsidRDefault="003D2A68">
      <w:pPr>
        <w:spacing w:after="163" w:line="259" w:lineRule="auto"/>
        <w:ind w:left="-5"/>
      </w:pPr>
      <w:r>
        <w:rPr>
          <w:u w:val="single" w:color="000000"/>
        </w:rPr>
        <w:t>Training</w:t>
      </w:r>
      <w:r>
        <w:t xml:space="preserve">: </w:t>
      </w:r>
    </w:p>
    <w:p w14:paraId="41234130" w14:textId="77777777" w:rsidR="00B36B15" w:rsidRDefault="003D2A68">
      <w:pPr>
        <w:ind w:left="-5"/>
      </w:pPr>
      <w:r>
        <w:t xml:space="preserve">The DPFT online training consists of eight (8) online sessions.  Each session is approximately 3 hours in length.  </w:t>
      </w:r>
    </w:p>
    <w:p w14:paraId="178B3A32" w14:textId="6352F694" w:rsidR="00FF39FA" w:rsidRPr="004F4A8B" w:rsidRDefault="004F4A8B" w:rsidP="004F4A8B">
      <w:pPr>
        <w:pStyle w:val="ListParagraph"/>
        <w:numPr>
          <w:ilvl w:val="0"/>
          <w:numId w:val="3"/>
        </w:numPr>
        <w:spacing w:after="4" w:line="250" w:lineRule="auto"/>
        <w:rPr>
          <w:b/>
          <w:bCs/>
          <w:color w:val="222222"/>
        </w:rPr>
      </w:pPr>
      <w:r w:rsidRPr="004F4A8B">
        <w:rPr>
          <w:b/>
          <w:bCs/>
          <w:color w:val="222222"/>
        </w:rPr>
        <w:t>NEW DATE</w:t>
      </w:r>
    </w:p>
    <w:p w14:paraId="3977DA4B" w14:textId="40F6525C" w:rsidR="004F4A8B" w:rsidRPr="004F4A8B" w:rsidRDefault="004F4A8B" w:rsidP="004F4A8B">
      <w:pPr>
        <w:spacing w:after="4" w:line="250" w:lineRule="auto"/>
        <w:ind w:left="360" w:hanging="360"/>
        <w:rPr>
          <w:color w:val="222222"/>
        </w:rPr>
      </w:pPr>
      <w:r w:rsidRPr="004F4A8B">
        <w:rPr>
          <w:color w:val="222222"/>
        </w:rPr>
        <w:t>Event: 2026-</w:t>
      </w:r>
      <w:r>
        <w:rPr>
          <w:color w:val="222222"/>
        </w:rPr>
        <w:t>15</w:t>
      </w:r>
      <w:r w:rsidRPr="004F4A8B">
        <w:rPr>
          <w:color w:val="222222"/>
        </w:rPr>
        <w:t xml:space="preserve">, Decision Points Facilitator Training (September) </w:t>
      </w:r>
    </w:p>
    <w:p w14:paraId="45FE3B00" w14:textId="77777777" w:rsidR="004F4A8B" w:rsidRPr="004F4A8B" w:rsidRDefault="004F4A8B" w:rsidP="004F4A8B">
      <w:pPr>
        <w:spacing w:after="4" w:line="250" w:lineRule="auto"/>
        <w:ind w:left="360" w:hanging="360"/>
        <w:rPr>
          <w:color w:val="222222"/>
        </w:rPr>
      </w:pPr>
      <w:r w:rsidRPr="004F4A8B">
        <w:rPr>
          <w:color w:val="222222"/>
        </w:rPr>
        <w:t xml:space="preserve">DPFT online </w:t>
      </w:r>
    </w:p>
    <w:p w14:paraId="452A3AFA" w14:textId="3C734606" w:rsidR="004F4A8B" w:rsidRPr="004F4A8B" w:rsidRDefault="004F4A8B" w:rsidP="004F4A8B">
      <w:pPr>
        <w:spacing w:after="4" w:line="250" w:lineRule="auto"/>
        <w:ind w:left="360" w:hanging="360"/>
        <w:rPr>
          <w:color w:val="222222"/>
        </w:rPr>
      </w:pPr>
      <w:r w:rsidRPr="004F4A8B">
        <w:rPr>
          <w:color w:val="222222"/>
        </w:rPr>
        <w:t xml:space="preserve">Start:  Week 1, </w:t>
      </w:r>
      <w:r>
        <w:rPr>
          <w:color w:val="222222"/>
        </w:rPr>
        <w:t>June</w:t>
      </w:r>
      <w:r w:rsidRPr="004F4A8B">
        <w:rPr>
          <w:color w:val="222222"/>
        </w:rPr>
        <w:t xml:space="preserve"> 1</w:t>
      </w:r>
      <w:r>
        <w:rPr>
          <w:color w:val="222222"/>
        </w:rPr>
        <w:t>5</w:t>
      </w:r>
      <w:r w:rsidRPr="004F4A8B">
        <w:rPr>
          <w:color w:val="222222"/>
        </w:rPr>
        <w:t>-1</w:t>
      </w:r>
      <w:r>
        <w:rPr>
          <w:color w:val="222222"/>
        </w:rPr>
        <w:t>8</w:t>
      </w:r>
      <w:r w:rsidRPr="004F4A8B">
        <w:rPr>
          <w:color w:val="222222"/>
        </w:rPr>
        <w:t xml:space="preserve">, 2026 (M, T-TH) </w:t>
      </w:r>
    </w:p>
    <w:p w14:paraId="002569B5" w14:textId="57C9FFC1" w:rsidR="004F4A8B" w:rsidRPr="004F4A8B" w:rsidRDefault="004F4A8B" w:rsidP="004F4A8B">
      <w:pPr>
        <w:spacing w:after="4" w:line="250" w:lineRule="auto"/>
        <w:ind w:left="360" w:hanging="360"/>
        <w:rPr>
          <w:color w:val="222222"/>
        </w:rPr>
      </w:pPr>
      <w:r w:rsidRPr="004F4A8B">
        <w:rPr>
          <w:color w:val="222222"/>
        </w:rPr>
        <w:t xml:space="preserve">Start:  Week 2, </w:t>
      </w:r>
      <w:r>
        <w:rPr>
          <w:color w:val="222222"/>
        </w:rPr>
        <w:t>June</w:t>
      </w:r>
      <w:r w:rsidRPr="004F4A8B">
        <w:rPr>
          <w:color w:val="222222"/>
        </w:rPr>
        <w:t xml:space="preserve"> 2</w:t>
      </w:r>
      <w:r>
        <w:rPr>
          <w:color w:val="222222"/>
        </w:rPr>
        <w:t>2</w:t>
      </w:r>
      <w:r w:rsidRPr="004F4A8B">
        <w:rPr>
          <w:color w:val="222222"/>
        </w:rPr>
        <w:t>-2</w:t>
      </w:r>
      <w:r>
        <w:rPr>
          <w:color w:val="222222"/>
        </w:rPr>
        <w:t>5</w:t>
      </w:r>
      <w:r w:rsidRPr="004F4A8B">
        <w:rPr>
          <w:color w:val="222222"/>
        </w:rPr>
        <w:t xml:space="preserve">, 2026 (M-TH) Daily times 9:30-12:30 EST </w:t>
      </w:r>
    </w:p>
    <w:p w14:paraId="703E3641" w14:textId="77777777" w:rsidR="004F4A8B" w:rsidRPr="004F4A8B" w:rsidRDefault="004F4A8B" w:rsidP="004F4A8B">
      <w:pPr>
        <w:spacing w:after="4" w:line="250" w:lineRule="auto"/>
        <w:rPr>
          <w:color w:val="222222"/>
        </w:rPr>
      </w:pPr>
    </w:p>
    <w:p w14:paraId="57C2AC7F" w14:textId="77777777" w:rsidR="004F4A8B" w:rsidRPr="004F4A8B" w:rsidRDefault="004F4A8B" w:rsidP="004F4A8B">
      <w:pPr>
        <w:pStyle w:val="ListParagraph"/>
        <w:spacing w:after="4" w:line="250" w:lineRule="auto"/>
        <w:ind w:left="345" w:firstLine="0"/>
        <w:rPr>
          <w:color w:val="222222"/>
        </w:rPr>
      </w:pPr>
    </w:p>
    <w:p w14:paraId="5BF42BC1" w14:textId="5ACEC013" w:rsidR="00FF39FA" w:rsidRPr="00FF39FA" w:rsidRDefault="00FF39FA" w:rsidP="00FF39FA">
      <w:pPr>
        <w:spacing w:after="4" w:line="250" w:lineRule="auto"/>
        <w:ind w:left="-5"/>
        <w:rPr>
          <w:color w:val="222222"/>
        </w:rPr>
      </w:pPr>
      <w:r w:rsidRPr="00FF39FA">
        <w:rPr>
          <w:color w:val="222222"/>
        </w:rPr>
        <w:t>Event: 202</w:t>
      </w:r>
      <w:r w:rsidR="001B2A41">
        <w:rPr>
          <w:color w:val="222222"/>
        </w:rPr>
        <w:t>6</w:t>
      </w:r>
      <w:r w:rsidRPr="00FF39FA">
        <w:rPr>
          <w:color w:val="222222"/>
        </w:rPr>
        <w:t>-</w:t>
      </w:r>
      <w:r w:rsidR="00D22673">
        <w:rPr>
          <w:color w:val="222222"/>
        </w:rPr>
        <w:t>3</w:t>
      </w:r>
      <w:r w:rsidRPr="00FF39FA">
        <w:rPr>
          <w:color w:val="222222"/>
        </w:rPr>
        <w:t>, Decision Points Facilitator Training (</w:t>
      </w:r>
      <w:r>
        <w:rPr>
          <w:color w:val="222222"/>
        </w:rPr>
        <w:t>September</w:t>
      </w:r>
      <w:r w:rsidRPr="00FF39FA">
        <w:rPr>
          <w:color w:val="222222"/>
        </w:rPr>
        <w:t xml:space="preserve">) </w:t>
      </w:r>
    </w:p>
    <w:p w14:paraId="413F6673" w14:textId="77777777" w:rsidR="00FF39FA" w:rsidRPr="00FF39FA" w:rsidRDefault="00FF39FA" w:rsidP="00FF39FA">
      <w:pPr>
        <w:spacing w:after="4" w:line="250" w:lineRule="auto"/>
        <w:ind w:left="-5"/>
        <w:rPr>
          <w:color w:val="222222"/>
        </w:rPr>
      </w:pPr>
      <w:r w:rsidRPr="00FF39FA">
        <w:rPr>
          <w:color w:val="222222"/>
        </w:rPr>
        <w:t xml:space="preserve">DPFT online </w:t>
      </w:r>
    </w:p>
    <w:p w14:paraId="384A33BA" w14:textId="4D45F238" w:rsidR="00FF39FA" w:rsidRPr="00FF39FA" w:rsidRDefault="00FF39FA" w:rsidP="00FF39FA">
      <w:pPr>
        <w:spacing w:after="4" w:line="250" w:lineRule="auto"/>
        <w:ind w:left="-5"/>
        <w:rPr>
          <w:color w:val="222222"/>
        </w:rPr>
      </w:pPr>
      <w:r w:rsidRPr="00FF39FA">
        <w:rPr>
          <w:color w:val="222222"/>
        </w:rPr>
        <w:t xml:space="preserve">Start:  Week 1, </w:t>
      </w:r>
      <w:r>
        <w:rPr>
          <w:color w:val="222222"/>
        </w:rPr>
        <w:t>Septe</w:t>
      </w:r>
      <w:r w:rsidRPr="00FF39FA">
        <w:rPr>
          <w:color w:val="222222"/>
        </w:rPr>
        <w:t xml:space="preserve">mber </w:t>
      </w:r>
      <w:r w:rsidR="00D22673">
        <w:rPr>
          <w:color w:val="222222"/>
        </w:rPr>
        <w:t>14</w:t>
      </w:r>
      <w:r w:rsidRPr="00FF39FA">
        <w:rPr>
          <w:color w:val="222222"/>
        </w:rPr>
        <w:t>-</w:t>
      </w:r>
      <w:r>
        <w:rPr>
          <w:color w:val="222222"/>
        </w:rPr>
        <w:t>1</w:t>
      </w:r>
      <w:r w:rsidR="00D22673">
        <w:rPr>
          <w:color w:val="222222"/>
        </w:rPr>
        <w:t>7</w:t>
      </w:r>
      <w:r w:rsidRPr="00FF39FA">
        <w:rPr>
          <w:color w:val="222222"/>
        </w:rPr>
        <w:t>, 202</w:t>
      </w:r>
      <w:r w:rsidR="00D22673">
        <w:rPr>
          <w:color w:val="222222"/>
        </w:rPr>
        <w:t>6</w:t>
      </w:r>
      <w:r w:rsidRPr="00FF39FA">
        <w:rPr>
          <w:color w:val="222222"/>
        </w:rPr>
        <w:t xml:space="preserve"> (M, T-TH) </w:t>
      </w:r>
    </w:p>
    <w:p w14:paraId="11AF3A45" w14:textId="203E7CB0" w:rsidR="00FF39FA" w:rsidRPr="00FF39FA" w:rsidRDefault="00FF39FA" w:rsidP="00FF39FA">
      <w:pPr>
        <w:spacing w:after="4" w:line="250" w:lineRule="auto"/>
        <w:ind w:left="-5"/>
        <w:rPr>
          <w:color w:val="222222"/>
        </w:rPr>
      </w:pPr>
      <w:r w:rsidRPr="00FF39FA">
        <w:rPr>
          <w:color w:val="222222"/>
        </w:rPr>
        <w:t xml:space="preserve">Start:  Week 2, </w:t>
      </w:r>
      <w:r>
        <w:rPr>
          <w:color w:val="222222"/>
        </w:rPr>
        <w:t>Sept</w:t>
      </w:r>
      <w:r w:rsidRPr="00FF39FA">
        <w:rPr>
          <w:color w:val="222222"/>
        </w:rPr>
        <w:t xml:space="preserve">ember </w:t>
      </w:r>
      <w:r w:rsidR="00D22673">
        <w:rPr>
          <w:color w:val="222222"/>
        </w:rPr>
        <w:t>21</w:t>
      </w:r>
      <w:r w:rsidRPr="00FF39FA">
        <w:rPr>
          <w:color w:val="222222"/>
        </w:rPr>
        <w:t>-</w:t>
      </w:r>
      <w:r w:rsidR="00D22673">
        <w:rPr>
          <w:color w:val="222222"/>
        </w:rPr>
        <w:t>24</w:t>
      </w:r>
      <w:r w:rsidRPr="00FF39FA">
        <w:rPr>
          <w:color w:val="222222"/>
        </w:rPr>
        <w:t>, 202</w:t>
      </w:r>
      <w:r w:rsidR="00D22673">
        <w:rPr>
          <w:color w:val="222222"/>
        </w:rPr>
        <w:t>6</w:t>
      </w:r>
      <w:r w:rsidRPr="00FF39FA">
        <w:rPr>
          <w:color w:val="222222"/>
        </w:rPr>
        <w:t xml:space="preserve"> (M-TH) Daily times 9:30-12:30 EST </w:t>
      </w:r>
    </w:p>
    <w:p w14:paraId="1647DCBC" w14:textId="77777777" w:rsidR="00FF39FA" w:rsidRDefault="00FF39FA">
      <w:pPr>
        <w:spacing w:after="4" w:line="250" w:lineRule="auto"/>
        <w:ind w:left="-5"/>
        <w:rPr>
          <w:color w:val="222222"/>
        </w:rPr>
      </w:pPr>
    </w:p>
    <w:p w14:paraId="6839CB0D" w14:textId="7515AC6A" w:rsidR="00B36B15" w:rsidRDefault="003D2A68">
      <w:pPr>
        <w:spacing w:after="4" w:line="250" w:lineRule="auto"/>
        <w:ind w:left="-5"/>
      </w:pPr>
      <w:r>
        <w:rPr>
          <w:color w:val="222222"/>
        </w:rPr>
        <w:t>Event: 202</w:t>
      </w:r>
      <w:r w:rsidR="001B2A41">
        <w:rPr>
          <w:color w:val="222222"/>
        </w:rPr>
        <w:t>6</w:t>
      </w:r>
      <w:r>
        <w:rPr>
          <w:color w:val="222222"/>
        </w:rPr>
        <w:t>-</w:t>
      </w:r>
      <w:r w:rsidR="00D22673">
        <w:rPr>
          <w:color w:val="222222"/>
        </w:rPr>
        <w:t>4</w:t>
      </w:r>
      <w:r>
        <w:rPr>
          <w:color w:val="222222"/>
        </w:rPr>
        <w:t xml:space="preserve">, Decision Points Facilitator Training (December) </w:t>
      </w:r>
    </w:p>
    <w:p w14:paraId="0C2FA929" w14:textId="77777777" w:rsidR="00B36B15" w:rsidRDefault="003D2A68">
      <w:pPr>
        <w:spacing w:after="4" w:line="250" w:lineRule="auto"/>
        <w:ind w:left="-5"/>
      </w:pPr>
      <w:r>
        <w:rPr>
          <w:color w:val="222222"/>
        </w:rPr>
        <w:t xml:space="preserve">DPFT online </w:t>
      </w:r>
    </w:p>
    <w:p w14:paraId="1B7951E7" w14:textId="1F158F5D" w:rsidR="00B36B15" w:rsidRDefault="003D2A68">
      <w:pPr>
        <w:spacing w:after="4" w:line="250" w:lineRule="auto"/>
        <w:ind w:left="-5"/>
      </w:pPr>
      <w:r>
        <w:rPr>
          <w:color w:val="222222"/>
        </w:rPr>
        <w:t xml:space="preserve">Start:  Week 1, </w:t>
      </w:r>
      <w:r w:rsidR="00D22673">
        <w:rPr>
          <w:color w:val="222222"/>
        </w:rPr>
        <w:t>Novembe</w:t>
      </w:r>
      <w:r>
        <w:rPr>
          <w:color w:val="222222"/>
        </w:rPr>
        <w:t xml:space="preserve">r </w:t>
      </w:r>
      <w:r w:rsidR="00D22673">
        <w:rPr>
          <w:color w:val="222222"/>
        </w:rPr>
        <w:t>30- December 3</w:t>
      </w:r>
      <w:r>
        <w:rPr>
          <w:color w:val="222222"/>
        </w:rPr>
        <w:t>, 202</w:t>
      </w:r>
      <w:r w:rsidR="00D22673">
        <w:rPr>
          <w:color w:val="222222"/>
        </w:rPr>
        <w:t>6</w:t>
      </w:r>
      <w:r>
        <w:rPr>
          <w:color w:val="222222"/>
        </w:rPr>
        <w:t xml:space="preserve"> (M, T-TH) </w:t>
      </w:r>
    </w:p>
    <w:p w14:paraId="1847D3C0" w14:textId="79E6A1C7" w:rsidR="00B36B15" w:rsidRDefault="003D2A68" w:rsidP="003D6202">
      <w:pPr>
        <w:spacing w:after="273" w:line="250" w:lineRule="auto"/>
        <w:ind w:left="-5" w:right="3219"/>
      </w:pPr>
      <w:r>
        <w:rPr>
          <w:color w:val="222222"/>
        </w:rPr>
        <w:t xml:space="preserve">Start:  Week 2, December </w:t>
      </w:r>
      <w:r w:rsidR="00D22673">
        <w:rPr>
          <w:color w:val="222222"/>
        </w:rPr>
        <w:t>7</w:t>
      </w:r>
      <w:r>
        <w:rPr>
          <w:color w:val="222222"/>
        </w:rPr>
        <w:t>-</w:t>
      </w:r>
      <w:r w:rsidR="00D22673">
        <w:rPr>
          <w:color w:val="222222"/>
        </w:rPr>
        <w:t>10</w:t>
      </w:r>
      <w:r>
        <w:rPr>
          <w:color w:val="222222"/>
        </w:rPr>
        <w:t>, 202</w:t>
      </w:r>
      <w:r w:rsidR="00D22673">
        <w:rPr>
          <w:color w:val="222222"/>
        </w:rPr>
        <w:t>6</w:t>
      </w:r>
      <w:r>
        <w:rPr>
          <w:color w:val="222222"/>
        </w:rPr>
        <w:t xml:space="preserve"> (M-TH) Daily</w:t>
      </w:r>
      <w:r w:rsidR="003D6202">
        <w:rPr>
          <w:color w:val="222222"/>
        </w:rPr>
        <w:t xml:space="preserve"> Times</w:t>
      </w:r>
      <w:r>
        <w:rPr>
          <w:color w:val="222222"/>
        </w:rPr>
        <w:t xml:space="preserve"> 9:30-12:30 EST </w:t>
      </w:r>
    </w:p>
    <w:p w14:paraId="16933582" w14:textId="77777777" w:rsidR="00B36B15" w:rsidRDefault="003D2A68">
      <w:pPr>
        <w:spacing w:after="163" w:line="259" w:lineRule="auto"/>
        <w:ind w:left="-5"/>
      </w:pPr>
      <w:r>
        <w:rPr>
          <w:u w:val="single" w:color="000000"/>
        </w:rPr>
        <w:t>Cost:</w:t>
      </w:r>
      <w:r>
        <w:t xml:space="preserve"> </w:t>
      </w:r>
    </w:p>
    <w:p w14:paraId="28787E04" w14:textId="6ED14C9F" w:rsidR="00B36B15" w:rsidRDefault="00416586">
      <w:pPr>
        <w:ind w:left="-5"/>
      </w:pPr>
      <w:r>
        <w:t>The 202</w:t>
      </w:r>
      <w:r w:rsidR="00D22673">
        <w:t>6</w:t>
      </w:r>
      <w:r>
        <w:t xml:space="preserve"> cost for</w:t>
      </w:r>
      <w:r w:rsidR="00FF39FA">
        <w:t xml:space="preserve"> DPFT online training</w:t>
      </w:r>
      <w:r>
        <w:t xml:space="preserve"> </w:t>
      </w:r>
      <w:r w:rsidR="00FF39FA">
        <w:t>is $1500/participan</w:t>
      </w:r>
      <w:r>
        <w:t>t</w:t>
      </w:r>
      <w:r w:rsidR="003D2A68">
        <w:t xml:space="preserve">.  Cost includes all materials and limited use copyright permission to use Decision Points materials.  Registration fees are expected to be paid before the event's start date unless special arrangements are made with the DP coordinator. Checks and Credit cards are accepted.  </w:t>
      </w:r>
    </w:p>
    <w:p w14:paraId="3187255D" w14:textId="77777777" w:rsidR="00B36B15" w:rsidRDefault="003D2A68">
      <w:pPr>
        <w:spacing w:after="163" w:line="259" w:lineRule="auto"/>
        <w:ind w:left="-5"/>
      </w:pPr>
      <w:r>
        <w:rPr>
          <w:u w:val="single" w:color="000000"/>
        </w:rPr>
        <w:t>Contact:</w:t>
      </w:r>
      <w:r>
        <w:t xml:space="preserve">  </w:t>
      </w:r>
    </w:p>
    <w:p w14:paraId="28B12652" w14:textId="77777777" w:rsidR="00B36B15" w:rsidRPr="00D22673" w:rsidRDefault="003D2A68">
      <w:pPr>
        <w:ind w:left="-5"/>
        <w:rPr>
          <w:szCs w:val="20"/>
        </w:rPr>
      </w:pPr>
      <w:r w:rsidRPr="00D22673">
        <w:rPr>
          <w:szCs w:val="20"/>
        </w:rPr>
        <w:t xml:space="preserve">Nicole </w:t>
      </w:r>
      <w:r w:rsidRPr="00D22673">
        <w:rPr>
          <w:rFonts w:eastAsia="Arial"/>
          <w:color w:val="222222"/>
          <w:szCs w:val="20"/>
        </w:rPr>
        <w:t xml:space="preserve">Kimberley-Staeheli </w:t>
      </w:r>
      <w:r w:rsidRPr="00D22673">
        <w:rPr>
          <w:szCs w:val="20"/>
        </w:rPr>
        <w:t xml:space="preserve">will be coordinating registration for these events.  Please indicate your interest in registering participants at </w:t>
      </w:r>
      <w:r w:rsidRPr="00D22673">
        <w:rPr>
          <w:rFonts w:eastAsia="Arial"/>
          <w:color w:val="0563C1"/>
          <w:szCs w:val="20"/>
          <w:u w:val="single" w:color="0563C1"/>
        </w:rPr>
        <w:t xml:space="preserve">nicoleranaeconsulting@gmail.com </w:t>
      </w:r>
      <w:r w:rsidRPr="00D22673">
        <w:rPr>
          <w:rFonts w:eastAsia="Arial"/>
          <w:szCs w:val="20"/>
        </w:rPr>
        <w:t>and</w:t>
      </w:r>
      <w:r w:rsidRPr="00D22673">
        <w:rPr>
          <w:rFonts w:eastAsia="Arial"/>
          <w:szCs w:val="20"/>
          <w:u w:val="single" w:color="0563C1"/>
        </w:rPr>
        <w:t xml:space="preserve"> </w:t>
      </w:r>
      <w:r w:rsidRPr="00D22673">
        <w:rPr>
          <w:rFonts w:eastAsia="Arial"/>
          <w:color w:val="0563C1"/>
          <w:szCs w:val="20"/>
          <w:u w:val="single" w:color="0563C1"/>
        </w:rPr>
        <w:t>norvetta.robinson@gmail.com</w:t>
      </w:r>
      <w:r w:rsidRPr="00D22673">
        <w:rPr>
          <w:rFonts w:eastAsia="Arial"/>
          <w:szCs w:val="20"/>
        </w:rPr>
        <w:t xml:space="preserve"> </w:t>
      </w:r>
    </w:p>
    <w:sectPr w:rsidR="00B36B15" w:rsidRPr="00D22673">
      <w:pgSz w:w="12240" w:h="15840"/>
      <w:pgMar w:top="1440" w:right="14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EE3"/>
    <w:multiLevelType w:val="hybridMultilevel"/>
    <w:tmpl w:val="F3C690AA"/>
    <w:lvl w:ilvl="0" w:tplc="19229B3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D6C41"/>
    <w:multiLevelType w:val="hybridMultilevel"/>
    <w:tmpl w:val="A6A23974"/>
    <w:lvl w:ilvl="0" w:tplc="74A8C0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528D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3245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F408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6C9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CF5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B401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BA95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EABB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331434"/>
    <w:multiLevelType w:val="hybridMultilevel"/>
    <w:tmpl w:val="C2CCB9EA"/>
    <w:lvl w:ilvl="0" w:tplc="03FAC7D4">
      <w:numFmt w:val="bullet"/>
      <w:lvlText w:val=""/>
      <w:lvlJc w:val="left"/>
      <w:pPr>
        <w:ind w:left="345" w:hanging="360"/>
      </w:pPr>
      <w:rPr>
        <w:rFonts w:ascii="Symbol" w:eastAsia="Calibri" w:hAnsi="Symbol"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416440397">
    <w:abstractNumId w:val="1"/>
  </w:num>
  <w:num w:numId="2" w16cid:durableId="590820621">
    <w:abstractNumId w:val="2"/>
  </w:num>
  <w:num w:numId="3" w16cid:durableId="190290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15"/>
    <w:rsid w:val="000445AC"/>
    <w:rsid w:val="001B2A41"/>
    <w:rsid w:val="003D2A68"/>
    <w:rsid w:val="003D6202"/>
    <w:rsid w:val="00416586"/>
    <w:rsid w:val="004F4A8B"/>
    <w:rsid w:val="004F6857"/>
    <w:rsid w:val="005C5C61"/>
    <w:rsid w:val="00764221"/>
    <w:rsid w:val="0080410F"/>
    <w:rsid w:val="009D0506"/>
    <w:rsid w:val="00B36B15"/>
    <w:rsid w:val="00D22673"/>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E77D"/>
  <w15:docId w15:val="{A2E283F6-A151-45E4-9911-DF9637E1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1"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5836">
      <w:bodyDiv w:val="1"/>
      <w:marLeft w:val="0"/>
      <w:marRight w:val="0"/>
      <w:marTop w:val="0"/>
      <w:marBottom w:val="0"/>
      <w:divBdr>
        <w:top w:val="none" w:sz="0" w:space="0" w:color="auto"/>
        <w:left w:val="none" w:sz="0" w:space="0" w:color="auto"/>
        <w:bottom w:val="none" w:sz="0" w:space="0" w:color="auto"/>
        <w:right w:val="none" w:sz="0" w:space="0" w:color="auto"/>
      </w:divBdr>
    </w:div>
    <w:div w:id="1370838009">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5841795">
      <w:bodyDiv w:val="1"/>
      <w:marLeft w:val="0"/>
      <w:marRight w:val="0"/>
      <w:marTop w:val="0"/>
      <w:marBottom w:val="0"/>
      <w:divBdr>
        <w:top w:val="none" w:sz="0" w:space="0" w:color="auto"/>
        <w:left w:val="none" w:sz="0" w:space="0" w:color="auto"/>
        <w:bottom w:val="none" w:sz="0" w:space="0" w:color="auto"/>
        <w:right w:val="none" w:sz="0" w:space="0" w:color="auto"/>
      </w:divBdr>
    </w:div>
    <w:div w:id="1863322983">
      <w:bodyDiv w:val="1"/>
      <w:marLeft w:val="0"/>
      <w:marRight w:val="0"/>
      <w:marTop w:val="0"/>
      <w:marBottom w:val="0"/>
      <w:divBdr>
        <w:top w:val="none" w:sz="0" w:space="0" w:color="auto"/>
        <w:left w:val="none" w:sz="0" w:space="0" w:color="auto"/>
        <w:bottom w:val="none" w:sz="0" w:space="0" w:color="auto"/>
        <w:right w:val="none" w:sz="0" w:space="0" w:color="auto"/>
      </w:divBdr>
    </w:div>
    <w:div w:id="18673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Swisher</dc:creator>
  <cp:keywords/>
  <cp:lastModifiedBy>Charles Robinson</cp:lastModifiedBy>
  <cp:revision>2</cp:revision>
  <dcterms:created xsi:type="dcterms:W3CDTF">2026-03-27T19:13:00Z</dcterms:created>
  <dcterms:modified xsi:type="dcterms:W3CDTF">2026-03-27T19:13:00Z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799b0a4f15668ac1a73fec467ba95467d12e7e0a8aedddb14f80bfa9cc029632</vt:lpwstr>
  </property>
</Properties>
</file>